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true"/>
        <w:pBdr/>
        <w:spacing/>
        <w:ind w:left="1"/>
        <w:jc w:val="center"/>
        <w:rPr>
          <w:rFonts w:hint="default" w:ascii="仿宋_GB2312" w:cs="仿宋_GB2312"/>
          <w:spacing w:val="20"/>
          <w:sz w:val="44"/>
        </w:rPr>
      </w:pPr>
      <w:r>
        <w:rPr>
          <w:rFonts w:ascii="仿宋_GB2312" w:cs="仿宋_GB2312"/>
          <w:spacing w:val="20"/>
          <w:sz w:val="4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891540</wp:posOffset>
                </wp:positionV>
                <wp:extent cx="914400" cy="9144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AdjustHandles="0" noChangeArrowheads="0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9264;o:allowoverlap:true;o:allowincell:true;mso-position-horizontal-relative:text;margin-left:0.00pt;mso-position-horizontal:absolute;mso-position-vertical-relative:text;margin-top:70.20pt;mso-position-vertical:absolute;width:72.00pt;height:72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cs="仿宋_GB2312"/>
          <w:spacing w:val="20"/>
          <w:sz w:val="44"/>
        </w:rPr>
      </w:r>
      <w:sdt>
        <w:sdtPr>
          <w:alias w:val="名称"/>
          <w15:appearance w15:val="boundingBox"/>
          <w:id w:val="20699559"/>
          <w:lock w:val="unlocked"/>
          <w:placeholder>
            <w:docPart w:val="acf14e9f5bb94360b19ec487b6aa3bbc"/>
          </w:placeholder>
          <w:tag w:val="name"/>
          <w:rPr>
            <w:rFonts w:ascii="仿宋_GB2312" w:cs="仿宋_GB2312"/>
            <w:spacing w:val="20"/>
            <w:sz w:val="44"/>
          </w:rPr>
        </w:sdtPr>
        <w:sdtContent>
          <w:r>
            <w:rPr>
              <w:rFonts w:ascii="仿宋_GB2312" w:cs="仿宋_GB2312"/>
              <w:spacing w:val="20"/>
              <w:sz w:val="44"/>
            </w:rPr>
            <w:t xml:space="preserve">任务申报表</w:t>
          </w:r>
        </w:sdtContent>
      </w:sdt>
      <w:r>
        <w:rPr>
          <w:rFonts w:ascii="仿宋_GB2312" w:cs="仿宋_GB2312"/>
          <w:spacing w:val="20"/>
          <w:sz w:val="44"/>
        </w:rPr>
      </w:r>
      <w:r>
        <w:rPr>
          <w:rFonts w:hint="default" w:ascii="仿宋_GB2312" w:cs="仿宋_GB2312"/>
          <w:spacing w:val="20"/>
          <w:sz w:val="44"/>
        </w:rPr>
      </w:r>
    </w:p>
    <w:tbl>
      <w:tblPr>
        <w:tblOverlap w:val="never"/>
        <w:tblW w:w="0" w:type="auto"/>
        <w:tblInd w:w="1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0"/>
        <w:gridCol w:w="730"/>
        <w:gridCol w:w="546"/>
        <w:gridCol w:w="619"/>
        <w:gridCol w:w="798"/>
        <w:gridCol w:w="1560"/>
        <w:gridCol w:w="78"/>
        <w:gridCol w:w="354"/>
        <w:gridCol w:w="90"/>
        <w:gridCol w:w="396"/>
        <w:gridCol w:w="1996"/>
        <w:gridCol w:w="2903"/>
      </w:tblGrid>
      <w:tr>
        <w:trPr>
          <w:trHeight w:val="454"/>
        </w:trPr>
        <w:tc>
          <w:tcPr>
            <w:gridSpan w:val="3"/>
            <w:shd w:val="clear" w:color="auto" w:fill="auto"/>
            <w:tcBorders/>
            <w:tcW w:w="19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团组名称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9"/>
            <w:shd w:val="clear" w:color="auto" w:fill="auto"/>
            <w:tcBorders/>
            <w:tcW w:w="87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sdt>
              <w:sdtPr>
                <w:alias w:val="标题"/>
                <w15:appearance w15:val="boundingBox"/>
                <w:id w:val="20741619"/>
                <w:lock w:val="unlocked"/>
                <w:placeholder>
                  <w:docPart w:val="3bae092602624d9baf7b8d6a509f7259"/>
                </w:placeholder>
                <w:tag w:val="title"/>
                <w:rPr>
                  <w:rFonts w:ascii="仿宋_GB2312" w:cs="仿宋_GB2312"/>
                  <w:spacing w:val="20"/>
                  <w:sz w:val="28"/>
                </w:rPr>
              </w:sdtPr>
              <w:sdtContent>
                <w:r>
                  <w:rPr>
                    <w:rFonts w:ascii="仿宋_GB2312" w:cs="仿宋_GB2312"/>
                    <w:spacing w:val="20"/>
                    <w:sz w:val="28"/>
                  </w:rPr>
                  <w:t xml:space="preserve">测试2</w:t>
                </w:r>
              </w:sdtContent>
            </w:sdt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Borders/>
            <w:tcW w:w="19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团组人数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5"/>
            <w:shd w:val="clear" w:color="auto" w:fill="auto"/>
            <w:tcBorders/>
            <w:tcW w:w="3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3"/>
            <w:shd w:val="clear" w:color="auto" w:fill="auto"/>
            <w:tcBorders/>
            <w:tcW w:w="24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团组负责人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9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Borders/>
            <w:tcW w:w="19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拟出发日期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5"/>
            <w:shd w:val="clear" w:color="auto" w:fill="auto"/>
            <w:tcBorders/>
            <w:tcW w:w="34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      年   月   日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3"/>
            <w:shd w:val="clear" w:color="auto" w:fill="auto"/>
            <w:tcBorders/>
            <w:tcW w:w="24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在外停留天数(含离、抵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我国国境当日)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9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12"/>
            <w:shd w:val="clear" w:color="auto" w:fill="auto"/>
            <w:tcBorders/>
            <w:tcW w:w="107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出访及途经国家（地区）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Borders/>
            <w:tcW w:w="19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国家（地区）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2"/>
            <w:shd w:val="clear" w:color="auto" w:fill="auto"/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天数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入（过）境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6"/>
            <w:shd w:val="clear" w:color="auto" w:fill="auto"/>
            <w:tcBorders>
              <w:left w:val="single" w:color="auto" w:sz="4" w:space="0"/>
            </w:tcBorders>
            <w:tcW w:w="58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请单位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Borders/>
            <w:tcW w:w="19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2"/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6"/>
            <w:shd w:val="clear" w:color="auto" w:fill="auto"/>
            <w:tcBorders>
              <w:left w:val="single" w:color="auto" w:sz="4" w:space="0"/>
            </w:tcBorders>
            <w:tcW w:w="58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color w:val="ff0000"/>
                <w:spacing w:val="20"/>
                <w:sz w:val="28"/>
              </w:rPr>
            </w:pP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  <w:t xml:space="preserve">多个邀请单位按照分号隔开</w:t>
            </w: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Borders/>
            <w:tcW w:w="19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2"/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6"/>
            <w:shd w:val="clear" w:color="auto" w:fill="auto"/>
            <w:tcBorders>
              <w:left w:val="single" w:color="auto" w:sz="4" w:space="0"/>
            </w:tcBorders>
            <w:tcW w:w="58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Borders/>
            <w:tcW w:w="19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2"/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6"/>
            <w:shd w:val="clear" w:color="auto" w:fill="auto"/>
            <w:tcBorders>
              <w:left w:val="single" w:color="auto" w:sz="4" w:space="0"/>
            </w:tcBorders>
            <w:tcW w:w="58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Borders/>
            <w:tcW w:w="19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2"/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6"/>
            <w:shd w:val="clear" w:color="auto" w:fill="auto"/>
            <w:tcBorders>
              <w:left w:val="single" w:color="auto" w:sz="4" w:space="0"/>
            </w:tcBorders>
            <w:tcW w:w="58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Borders/>
            <w:tcW w:w="19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2"/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gridSpan w:val="6"/>
            <w:shd w:val="clear" w:color="auto" w:fill="auto"/>
            <w:tcBorders>
              <w:left w:val="single" w:color="auto" w:sz="4" w:space="0"/>
            </w:tcBorders>
            <w:tcW w:w="581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967"/>
        </w:trPr>
        <w:tc>
          <w:tcPr>
            <w:shd w:val="clear" w:color="auto" w:fill="auto"/>
            <w:tcBorders>
              <w:right w:val="single" w:color="auto" w:sz="4" w:space="0"/>
            </w:tcBorders>
            <w:tcW w:w="6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出访事由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11"/>
            <w:shd w:val="clear" w:color="auto" w:fill="auto"/>
            <w:tcBorders>
              <w:left w:val="single" w:color="auto" w:sz="4" w:space="0"/>
            </w:tcBorders>
            <w:tcW w:w="100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color w:val="ff0000"/>
                <w:spacing w:val="20"/>
                <w:sz w:val="28"/>
              </w:rPr>
            </w:pP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  <w:t xml:space="preserve">取值出访任务</w:t>
            </w: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</w:p>
        </w:tc>
      </w:tr>
      <w:tr>
        <w:trPr>
          <w:trHeight w:val="823"/>
        </w:trPr>
        <w:tc>
          <w:tcPr>
            <w:gridSpan w:val="2"/>
            <w:shd w:val="clear" w:color="auto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00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团组信息公示情况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1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hint="default" w:ascii="仿宋_GB2312" w:cs="仿宋_GB2312"/>
                <w:color w:val="ff0000"/>
                <w:spacing w:val="20"/>
                <w:sz w:val="28"/>
              </w:rPr>
            </w:pP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  <w:t xml:space="preserve">已公示，公示结果</w:t>
            </w: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</w:r>
          </w:p>
          <w:p>
            <w:pPr>
              <w:pBdr/>
              <w:spacing w:line="240" w:lineRule="auto"/>
              <w:ind/>
              <w:rPr>
                <w:rFonts w:hint="default" w:ascii="仿宋_GB2312" w:cs="仿宋_GB2312"/>
                <w:color w:val="ff0000"/>
                <w:spacing w:val="20"/>
                <w:sz w:val="28"/>
              </w:rPr>
            </w:pP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  <w:t xml:space="preserve">或者</w:t>
            </w: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  <w:br/>
            </w: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  <w:t xml:space="preserve">未公示，未公示原因</w:t>
            </w: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公示日期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99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年  月  日至    年  月  日止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9"/>
            <w:shd w:val="clear" w:color="auto" w:fill="auto"/>
            <w:tcBorders>
              <w:bottom w:val="single" w:color="auto" w:sz="6" w:space="0"/>
            </w:tcBorders>
            <w:tcW w:w="5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经费解决办法及金额数量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3"/>
            <w:shd w:val="clear" w:color="auto" w:fill="auto"/>
            <w:tcBorders/>
            <w:tcW w:w="529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市、州政府外事办负责人签署：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jc w:val="center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                 （公  章）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                年   月   日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</w:tr>
      <w:tr>
        <w:trPr>
          <w:trHeight w:val="1120"/>
        </w:trPr>
        <w:tc>
          <w:tcPr>
            <w:gridSpan w:val="4"/>
            <w:shd w:val="clear" w:color="auto" w:fill="auto"/>
            <w:tcBorders>
              <w:top w:val="single" w:color="auto" w:sz="6" w:space="0"/>
              <w:bottom w:val="single" w:color="auto" w:sz="6" w:space="0"/>
            </w:tcBorders>
            <w:tcW w:w="25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经费来源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6" w:space="0"/>
              <w:bottom w:val="single" w:color="auto" w:sz="6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　　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3"/>
            <w:shd w:val="clear" w:color="auto" w:fill="auto"/>
            <w:tcBorders/>
            <w:tcW w:w="5295" w:type="dxa"/>
            <w:vMerge w:val="continue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454"/>
        </w:trPr>
        <w:tc>
          <w:tcPr>
            <w:gridSpan w:val="4"/>
            <w:shd w:val="clear" w:color="auto" w:fill="auto"/>
            <w:tcBorders>
              <w:top w:val="single" w:color="auto" w:sz="6" w:space="0"/>
              <w:bottom w:val="single" w:color="auto" w:sz="6" w:space="0"/>
            </w:tcBorders>
            <w:tcW w:w="25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申报预算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6" w:space="0"/>
              <w:bottom w:val="single" w:color="auto" w:sz="6" w:space="0"/>
            </w:tcBorders>
            <w:tcW w:w="28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　　万元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3"/>
            <w:shd w:val="clear" w:color="auto" w:fill="auto"/>
            <w:tcBorders/>
            <w:tcW w:w="5295" w:type="dxa"/>
            <w:vMerge w:val="continue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91"/>
        </w:trPr>
        <w:tc>
          <w:tcPr>
            <w:gridSpan w:val="9"/>
            <w:shd w:val="clear" w:color="auto" w:fill="auto"/>
            <w:tcBorders>
              <w:top w:val="single" w:color="auto" w:sz="6" w:space="0"/>
              <w:bottom w:val="single" w:color="auto" w:sz="12" w:space="0"/>
            </w:tcBorders>
            <w:tcW w:w="54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经办人及联系电话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bottom w:val="single" w:color="auto" w:sz="12" w:space="0"/>
            </w:tcBorders>
            <w:tcW w:w="529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专办员姓名（联系电话）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</w:tr>
      <w:tr>
        <w:trPr>
          <w:trHeight w:val="14275"/>
        </w:trPr>
        <w:tc>
          <w:tcPr>
            <w:gridSpan w:val="12"/>
            <w:shd w:val="clear" w:color="auto" w:fill="auto"/>
            <w:tcBorders>
              <w:top w:val="single" w:color="auto" w:sz="12" w:space="0"/>
            </w:tcBorders>
            <w:tcW w:w="10740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详细日程安排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jc w:val="left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城市1：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jc w:val="left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开始日期-结束日期，拟拜访机构：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efaultPlaceholder_TEXT"/>
                </w:placeholder>
                <w:tag w:val="test01"/>
                <w:rPr>
                  <w:rFonts w:hint="default" w:ascii="仿宋_GB2312" w:cs="仿宋_GB2312"/>
                  <w:spacing w:val="20"/>
                  <w:sz w:val="28"/>
                </w:rPr>
              </w:sdtPr>
              <w:sdtContent>
                <w:r>
                  <w:rPr>
                    <w:rFonts w:hint="default" w:ascii="仿宋_GB2312" w:cs="仿宋_GB2312"/>
                    <w:spacing w:val="20"/>
                    <w:sz w:val="28"/>
                  </w:rPr>
                  <w:t xml:space="preserve">xxx</w:t>
                </w:r>
                <w:r>
                  <w:rPr>
                    <w:rFonts w:hint="default" w:ascii="仿宋_GB2312" w:cs="仿宋_GB2312"/>
                    <w:spacing w:val="20"/>
                    <w:sz w:val="28"/>
                  </w:rPr>
                </w:r>
              </w:sdtContent>
            </w:sdt>
            <w:r>
              <w:rPr>
                <w:rFonts w:hint="default" w:ascii="仿宋_GB2312" w:cs="仿宋_GB2312"/>
                <w:spacing w:val="20"/>
                <w:sz w:val="28"/>
              </w:rPr>
              <w:t xml:space="preserve">,拟拜访人员：</w:t>
            </w:r>
            <w:sdt>
              <w:sdtPr>
                <w:alias w:val=""/>
                <w15:appearance w15:val="boundingBox"/>
                <w:lock w:val="unlocked"/>
                <w:placeholder>
                  <w:docPart w:val="DefaultPlaceholder_TEXT"/>
                </w:placeholder>
                <w:tag w:val="test02"/>
                <w:rPr>
                  <w:rFonts w:hint="default" w:ascii="仿宋_GB2312" w:cs="仿宋_GB2312"/>
                  <w:spacing w:val="20"/>
                  <w:sz w:val="28"/>
                </w:rPr>
              </w:sdtPr>
              <w:sdtContent>
                <w:r>
                  <w:rPr>
                    <w:rFonts w:hint="default" w:ascii="仿宋_GB2312" w:cs="仿宋_GB2312"/>
                    <w:spacing w:val="20"/>
                    <w:sz w:val="28"/>
                  </w:rPr>
                  <w:t xml:space="preserve">xxx</w:t>
                </w:r>
              </w:sdtContent>
            </w:sdt>
            <w:r>
              <w:rPr>
                <w:rFonts w:hint="default" w:ascii="仿宋_GB2312" w:cs="仿宋_GB2312"/>
                <w:spacing w:val="20"/>
                <w:sz w:val="28"/>
              </w:rPr>
              <w:t xml:space="preserve">；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jc w:val="left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城市2：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jc w:val="left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开始日期-结束日期，拟拜访机构：xxx,拟拜访人员：xxx；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  <w:p>
            <w:pPr>
              <w:pBdr/>
              <w:tabs>
                <w:tab w:val="left" w:leader="none" w:pos="8633"/>
              </w:tabs>
              <w:spacing/>
              <w:ind/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>
              <w:rPr>
                <w:rFonts w:ascii="仿宋_GB2312" w:cs="仿宋_GB2312"/>
                <w:sz w:val="28"/>
              </w:rPr>
            </w:r>
          </w:p>
          <w:p>
            <w:pPr>
              <w:pBdr/>
              <w:tabs>
                <w:tab w:val="left" w:leader="none" w:pos="8633"/>
              </w:tabs>
              <w:spacing/>
              <w:ind/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>
              <w:rPr>
                <w:rFonts w:ascii="仿宋_GB2312" w:cs="仿宋_GB2312"/>
                <w:sz w:val="28"/>
              </w:rPr>
            </w:r>
          </w:p>
          <w:p>
            <w:pPr>
              <w:pBdr/>
              <w:spacing/>
              <w:ind/>
              <w:jc w:val="left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（ 公　　章 ）</w:t>
            </w:r>
            <w:r>
              <w:rPr>
                <w:rFonts w:hint="default" w:ascii="仿宋_GB2312" w:cs="仿宋_GB2312"/>
                <w:color w:val="ff0000"/>
                <w:spacing w:val="20"/>
                <w:sz w:val="28"/>
              </w:rPr>
              <w:t xml:space="preserve">【注：这里的公章做开发时只是预留两个字而已】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</w:tr>
    </w:tbl>
    <w:p>
      <w:pPr>
        <w:pBdr/>
        <w:spacing/>
        <w:ind/>
        <w:jc w:val="left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>
        <w:rPr>
          <w:rFonts w:ascii="仿宋_GB2312" w:cs="仿宋_GB2312"/>
          <w:spacing w:val="20"/>
          <w:sz w:val="28"/>
        </w:rPr>
      </w:r>
    </w:p>
    <w:p>
      <w:pPr>
        <w:pBdr/>
        <w:spacing/>
        <w:ind/>
        <w:jc w:val="left"/>
        <w:rPr>
          <w:rFonts w:ascii="仿宋_GB2312" w:cs="仿宋_GB2312"/>
          <w:spacing w:val="20"/>
          <w:sz w:val="28"/>
        </w:rPr>
        <w:sectPr>
          <w:footnotePr/>
          <w:endnotePr/>
          <w:type w:val="nextPage"/>
          <w:pgSz w:h="16838" w:orient="portrait" w:w="11906"/>
          <w:pgMar w:top="680" w:right="567" w:bottom="851" w:left="567" w:header="851" w:footer="992" w:gutter="0"/>
          <w:cols w:num="1" w:sep="0" w:space="720" w:equalWidth="1"/>
        </w:sectPr>
      </w:pPr>
      <w:r>
        <w:rPr>
          <w:rFonts w:ascii="仿宋_GB2312" w:cs="仿宋_GB2312"/>
          <w:spacing w:val="20"/>
          <w:sz w:val="28"/>
        </w:rPr>
      </w:r>
      <w:r>
        <w:rPr>
          <w:rFonts w:ascii="仿宋_GB2312" w:cs="仿宋_GB2312"/>
          <w:spacing w:val="20"/>
          <w:sz w:val="28"/>
        </w:rPr>
      </w:r>
    </w:p>
    <w:p>
      <w:pPr>
        <w:pBdr/>
        <w:spacing/>
        <w:ind/>
        <w:jc w:val="center"/>
        <w:rPr>
          <w:rFonts w:hint="default" w:ascii="仿宋_GB2312" w:cs="仿宋_GB2312"/>
          <w:spacing w:val="20"/>
          <w:sz w:val="28"/>
        </w:rPr>
      </w:pPr>
      <w:r>
        <w:rPr>
          <w:rFonts w:hint="default" w:ascii="仿宋_GB2312" w:cs="仿宋_GB2312"/>
          <w:spacing w:val="20"/>
          <w:sz w:val="28"/>
        </w:rPr>
        <w:t xml:space="preserve">人 员 名 单</w:t>
      </w:r>
      <w:r>
        <w:rPr>
          <w:rFonts w:hint="default" w:ascii="仿宋_GB2312" w:cs="仿宋_GB2312"/>
          <w:spacing w:val="20"/>
          <w:sz w:val="28"/>
        </w:rPr>
      </w:r>
    </w:p>
    <w:tbl>
      <w:tblPr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8"/>
        <w:gridCol w:w="1314"/>
        <w:gridCol w:w="701"/>
        <w:gridCol w:w="2587"/>
        <w:gridCol w:w="913"/>
        <w:gridCol w:w="2458"/>
        <w:gridCol w:w="1188"/>
        <w:gridCol w:w="960"/>
        <w:gridCol w:w="945"/>
        <w:gridCol w:w="1698"/>
        <w:gridCol w:w="2296"/>
      </w:tblGrid>
      <w:tr>
        <w:trPr>
          <w:trHeight w:val="794"/>
        </w:trPr>
        <w:tc>
          <w:tcPr>
            <w:shd w:val="clear" w:color="auto" w:fill="auto"/>
            <w:tcBorders/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序号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姓名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性别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身份证号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出生地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工作单位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职务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行政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级别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职业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属性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6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近三年因公出国(境)情况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hint="default" w:ascii="仿宋_GB2312" w:cs="仿宋_GB2312"/>
                <w:spacing w:val="20"/>
                <w:sz w:val="28"/>
              </w:rPr>
            </w:pPr>
            <w:r>
              <w:rPr>
                <w:rFonts w:hint="default" w:ascii="仿宋_GB2312" w:cs="仿宋_GB2312"/>
                <w:spacing w:val="20"/>
                <w:sz w:val="28"/>
              </w:rPr>
              <w:t xml:space="preserve">手机号码</w:t>
            </w:r>
            <w:r>
              <w:rPr>
                <w:rFonts w:hint="default" w:ascii="仿宋_GB2312" w:cs="仿宋_GB2312"/>
                <w:spacing w:val="20"/>
                <w:sz w:val="28"/>
              </w:rPr>
            </w:r>
          </w:p>
        </w:tc>
      </w:tr>
      <w:tr>
        <w:trPr>
          <w:trHeight w:val="1021"/>
        </w:trPr>
        <w:tc>
          <w:tcPr>
            <w:shd w:val="clear" w:color="auto" w:fill="auto"/>
            <w:tcBorders/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6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1021"/>
        </w:trPr>
        <w:tc>
          <w:tcPr>
            <w:shd w:val="clear" w:color="auto" w:fill="auto"/>
            <w:tcBorders/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6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1021"/>
        </w:trPr>
        <w:tc>
          <w:tcPr>
            <w:shd w:val="clear" w:color="auto" w:fill="auto"/>
            <w:tcBorders/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6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1021"/>
        </w:trPr>
        <w:tc>
          <w:tcPr>
            <w:shd w:val="clear" w:color="auto" w:fill="auto"/>
            <w:tcBorders/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6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1021"/>
        </w:trPr>
        <w:tc>
          <w:tcPr>
            <w:shd w:val="clear" w:color="auto" w:fill="auto"/>
            <w:tcBorders/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6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  <w:tr>
        <w:trPr>
          <w:trHeight w:val="1021"/>
        </w:trPr>
        <w:tc>
          <w:tcPr>
            <w:shd w:val="clear" w:color="auto" w:fill="auto"/>
            <w:tcBorders/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3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4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18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9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16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  <w:tc>
          <w:tcPr>
            <w:shd w:val="clear" w:color="auto" w:fill="auto"/>
            <w:tcBorders/>
            <w:tcW w:w="22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</w:p>
        </w:tc>
      </w:tr>
    </w:tbl>
    <w:p>
      <w:pPr>
        <w:pBdr/>
        <w:spacing/>
        <w:ind/>
        <w:jc w:val="left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>
        <w:rPr>
          <w:rFonts w:ascii="仿宋_GB2312" w:cs="仿宋_GB2312"/>
          <w:spacing w:val="20"/>
          <w:sz w:val="28"/>
        </w:rPr>
      </w:r>
    </w:p>
    <w:sectPr>
      <w:footnotePr/>
      <w:endnotePr/>
      <w:type w:val="nextPage"/>
      <w:pgSz w:h="11906" w:orient="landscape" w:w="16838"/>
      <w:pgMar w:top="567" w:right="851" w:bottom="567" w:left="68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B0603030804020204"/>
  </w:font>
  <w:font w:name="Arial">
    <w:panose1 w:val="020B0604020202020204"/>
  </w:font>
  <w:font w:name="宋体">
    <w:panose1 w:val="0202060302010102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29"/>
    <w:next w:val="829"/>
    <w:link w:val="65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basedOn w:val="830"/>
    <w:link w:val="65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829"/>
    <w:next w:val="829"/>
    <w:link w:val="6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0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7">
    <w:name w:val="Heading 3"/>
    <w:basedOn w:val="829"/>
    <w:next w:val="829"/>
    <w:link w:val="6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0"/>
    <w:link w:val="6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29"/>
    <w:next w:val="829"/>
    <w:link w:val="6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0"/>
    <w:link w:val="6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9"/>
    <w:next w:val="829"/>
    <w:link w:val="6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0"/>
    <w:link w:val="6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9"/>
    <w:next w:val="829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0"/>
    <w:link w:val="6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9"/>
    <w:next w:val="829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0"/>
    <w:link w:val="6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9"/>
    <w:next w:val="829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0"/>
    <w:link w:val="6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9"/>
    <w:next w:val="829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0"/>
    <w:link w:val="6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9"/>
    <w:uiPriority w:val="34"/>
    <w:qFormat/>
    <w:pPr>
      <w:pBdr/>
      <w:spacing/>
      <w:ind w:left="720"/>
      <w:contextualSpacing w:val="true"/>
    </w:pPr>
  </w:style>
  <w:style w:type="paragraph" w:styleId="672">
    <w:name w:val="No Spacing"/>
    <w:uiPriority w:val="1"/>
    <w:qFormat/>
    <w:pPr>
      <w:pBdr/>
      <w:spacing w:after="0" w:before="0" w:line="240" w:lineRule="auto"/>
      <w:ind/>
    </w:pPr>
  </w:style>
  <w:style w:type="paragraph" w:styleId="673">
    <w:name w:val="Title"/>
    <w:basedOn w:val="829"/>
    <w:next w:val="829"/>
    <w:link w:val="6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pPr>
      <w:pBdr/>
      <w:spacing/>
      <w:ind/>
    </w:pPr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pPr>
      <w:pBdr/>
      <w:spacing/>
      <w:ind/>
    </w:pPr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pBdr/>
      <w:spacing/>
      <w:ind w:right="720" w:left="720"/>
    </w:pPr>
    <w:rPr>
      <w:i/>
    </w:rPr>
  </w:style>
  <w:style w:type="character" w:styleId="678">
    <w:name w:val="Quote Char"/>
    <w:link w:val="677"/>
    <w:uiPriority w:val="29"/>
    <w:pPr>
      <w:pBdr/>
      <w:spacing/>
      <w:ind/>
    </w:pPr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  <w:contextualSpacing w:val="false"/>
    </w:pPr>
    <w:rPr>
      <w:i/>
    </w:rPr>
  </w:style>
  <w:style w:type="character" w:styleId="680">
    <w:name w:val="Intense Quote Char"/>
    <w:link w:val="679"/>
    <w:uiPriority w:val="30"/>
    <w:pPr>
      <w:pBdr/>
      <w:spacing/>
      <w:ind/>
    </w:pPr>
    <w:rPr>
      <w:i/>
    </w:rPr>
  </w:style>
  <w:style w:type="character" w:styleId="681">
    <w:name w:val="Header Char"/>
    <w:basedOn w:val="830"/>
    <w:link w:val="834"/>
    <w:uiPriority w:val="99"/>
    <w:pPr>
      <w:pBdr/>
      <w:spacing/>
      <w:ind/>
    </w:pPr>
  </w:style>
  <w:style w:type="character" w:styleId="682">
    <w:name w:val="Footer Char"/>
    <w:basedOn w:val="830"/>
    <w:link w:val="833"/>
    <w:uiPriority w:val="99"/>
    <w:pPr>
      <w:pBdr/>
      <w:spacing/>
      <w:ind/>
    </w:pPr>
  </w:style>
  <w:style w:type="paragraph" w:styleId="683">
    <w:name w:val="Caption"/>
    <w:basedOn w:val="829"/>
    <w:next w:val="82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33"/>
    <w:uiPriority w:val="99"/>
    <w:pPr>
      <w:pBdr/>
      <w:spacing/>
      <w:ind/>
    </w:pPr>
  </w:style>
  <w:style w:type="table" w:styleId="685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3">
    <w:name w:val="Footnote Text Char"/>
    <w:link w:val="812"/>
    <w:uiPriority w:val="99"/>
    <w:pPr>
      <w:pBdr/>
      <w:spacing/>
      <w:ind/>
    </w:pPr>
    <w:rPr>
      <w:sz w:val="18"/>
    </w:rPr>
  </w:style>
  <w:style w:type="character" w:styleId="814">
    <w:name w:val="footnote reference"/>
    <w:basedOn w:val="830"/>
    <w:uiPriority w:val="99"/>
    <w:unhideWhenUsed/>
    <w:pPr>
      <w:pBdr/>
      <w:spacing/>
      <w:ind/>
    </w:pPr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6">
    <w:name w:val="Endnote Text Char"/>
    <w:link w:val="815"/>
    <w:uiPriority w:val="99"/>
    <w:pPr>
      <w:pBdr/>
      <w:spacing/>
      <w:ind/>
    </w:pPr>
    <w:rPr>
      <w:sz w:val="20"/>
    </w:rPr>
  </w:style>
  <w:style w:type="character" w:styleId="817">
    <w:name w:val="endnote reference"/>
    <w:basedOn w:val="830"/>
    <w:uiPriority w:val="99"/>
    <w:semiHidden/>
    <w:unhideWhenUsed/>
    <w:pPr>
      <w:pBdr/>
      <w:spacing/>
      <w:ind/>
    </w:pPr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pBdr/>
      <w:spacing w:after="57"/>
      <w:ind w:right="0" w:firstLine="0" w:left="0"/>
    </w:pPr>
  </w:style>
  <w:style w:type="paragraph" w:styleId="819">
    <w:name w:val="toc 2"/>
    <w:basedOn w:val="829"/>
    <w:next w:val="829"/>
    <w:uiPriority w:val="39"/>
    <w:unhideWhenUsed/>
    <w:pPr>
      <w:pBdr/>
      <w:spacing w:after="57"/>
      <w:ind w:right="0" w:firstLine="0" w:left="283"/>
    </w:pPr>
  </w:style>
  <w:style w:type="paragraph" w:styleId="820">
    <w:name w:val="toc 3"/>
    <w:basedOn w:val="829"/>
    <w:next w:val="829"/>
    <w:uiPriority w:val="39"/>
    <w:unhideWhenUsed/>
    <w:pPr>
      <w:pBdr/>
      <w:spacing w:after="57"/>
      <w:ind w:right="0" w:firstLine="0" w:left="567"/>
    </w:pPr>
  </w:style>
  <w:style w:type="paragraph" w:styleId="821">
    <w:name w:val="toc 4"/>
    <w:basedOn w:val="829"/>
    <w:next w:val="829"/>
    <w:uiPriority w:val="39"/>
    <w:unhideWhenUsed/>
    <w:pPr>
      <w:pBdr/>
      <w:spacing w:after="57"/>
      <w:ind w:right="0" w:firstLine="0" w:left="850"/>
    </w:pPr>
  </w:style>
  <w:style w:type="paragraph" w:styleId="822">
    <w:name w:val="toc 5"/>
    <w:basedOn w:val="829"/>
    <w:next w:val="829"/>
    <w:uiPriority w:val="39"/>
    <w:unhideWhenUsed/>
    <w:pPr>
      <w:pBdr/>
      <w:spacing w:after="57"/>
      <w:ind w:right="0" w:firstLine="0" w:left="1134"/>
    </w:pPr>
  </w:style>
  <w:style w:type="paragraph" w:styleId="823">
    <w:name w:val="toc 6"/>
    <w:basedOn w:val="829"/>
    <w:next w:val="829"/>
    <w:uiPriority w:val="39"/>
    <w:unhideWhenUsed/>
    <w:pPr>
      <w:pBdr/>
      <w:spacing w:after="57"/>
      <w:ind w:right="0" w:firstLine="0" w:left="1417"/>
    </w:pPr>
  </w:style>
  <w:style w:type="paragraph" w:styleId="824">
    <w:name w:val="toc 7"/>
    <w:basedOn w:val="829"/>
    <w:next w:val="829"/>
    <w:uiPriority w:val="39"/>
    <w:unhideWhenUsed/>
    <w:pPr>
      <w:pBdr/>
      <w:spacing w:after="57"/>
      <w:ind w:right="0" w:firstLine="0" w:left="1701"/>
    </w:pPr>
  </w:style>
  <w:style w:type="paragraph" w:styleId="825">
    <w:name w:val="toc 8"/>
    <w:basedOn w:val="829"/>
    <w:next w:val="829"/>
    <w:uiPriority w:val="39"/>
    <w:unhideWhenUsed/>
    <w:pPr>
      <w:pBdr/>
      <w:spacing w:after="57"/>
      <w:ind w:right="0" w:firstLine="0" w:left="1984"/>
    </w:pPr>
  </w:style>
  <w:style w:type="paragraph" w:styleId="826">
    <w:name w:val="toc 9"/>
    <w:basedOn w:val="829"/>
    <w:next w:val="829"/>
    <w:uiPriority w:val="39"/>
    <w:unhideWhenUsed/>
    <w:pPr>
      <w:pBdr/>
      <w:spacing w:after="57"/>
      <w:ind w:right="0" w:firstLine="0" w:left="2268"/>
    </w:pPr>
  </w:style>
  <w:style w:type="paragraph" w:styleId="827">
    <w:name w:val="TOC Heading"/>
    <w:uiPriority w:val="39"/>
    <w:unhideWhenUsed/>
    <w:pPr>
      <w:pBdr/>
      <w:spacing/>
      <w:ind/>
    </w:pPr>
  </w:style>
  <w:style w:type="paragraph" w:styleId="828">
    <w:name w:val="table of figures"/>
    <w:basedOn w:val="829"/>
    <w:next w:val="829"/>
    <w:uiPriority w:val="99"/>
    <w:unhideWhenUsed/>
    <w:pPr>
      <w:pBdr/>
      <w:spacing w:after="0" w:afterAutospacing="0"/>
      <w:ind/>
    </w:pPr>
  </w:style>
  <w:style w:type="paragraph" w:styleId="829" w:default="1">
    <w:name w:val="Normal"/>
    <w:pPr>
      <w:widowControl w:val="false"/>
      <w:pBdr/>
      <w:spacing/>
      <w:ind/>
      <w:jc w:val="both"/>
    </w:pPr>
    <w:rPr>
      <w:sz w:val="21"/>
    </w:rPr>
  </w:style>
  <w:style w:type="character" w:styleId="830" w:default="1">
    <w:name w:val="Default Paragraph Font"/>
    <w:pPr>
      <w:pBdr/>
      <w:spacing/>
      <w:ind/>
    </w:pPr>
  </w:style>
  <w:style w:type="table" w:styleId="831" w:default="1">
    <w:name w:val="Normal Table"/>
    <w:pPr>
      <w:pBdr/>
      <w:spacing/>
      <w:ind/>
    </w:pPr>
    <w:tblPr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2">
    <w:name w:val="Balloon Text"/>
    <w:basedOn w:val="829"/>
    <w:pPr>
      <w:pBdr/>
      <w:spacing/>
      <w:ind/>
    </w:pPr>
    <w:rPr>
      <w:sz w:val="18"/>
    </w:rPr>
  </w:style>
  <w:style w:type="paragraph" w:styleId="833">
    <w:name w:val="Footer"/>
    <w:basedOn w:val="829"/>
    <w:link w:val="835"/>
    <w:pPr>
      <w:pBdr/>
      <w:spacing/>
      <w:ind/>
      <w:jc w:val="left"/>
    </w:pPr>
    <w:rPr>
      <w:sz w:val="18"/>
    </w:rPr>
  </w:style>
  <w:style w:type="paragraph" w:styleId="834">
    <w:name w:val="Header"/>
    <w:basedOn w:val="829"/>
    <w:pPr>
      <w:pBdr>
        <w:bottom w:val="single" w:color="000000" w:sz="6" w:space="1"/>
      </w:pBdr>
      <w:spacing/>
      <w:ind/>
      <w:jc w:val="center"/>
    </w:pPr>
    <w:rPr>
      <w:sz w:val="18"/>
    </w:rPr>
  </w:style>
  <w:style w:type="character" w:styleId="835">
    <w:name w:val="页脚 字符"/>
    <w:link w:val="833"/>
    <w:pPr>
      <w:pBdr/>
      <w:spacing/>
      <w:ind/>
    </w:pPr>
    <w:rPr>
      <w:sz w:val="18"/>
    </w:rPr>
  </w:style>
  <w:style w:type="numbering" w:styleId="83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acf14e9f5bb94360b19ec487b6aa3b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请在此放置您的文字</w:t>
          </w:r>
          <w:r/>
        </w:p>
      </w:docPartBody>
    </w:docPart>
    <w:docPart>
      <w:docPartPr>
        <w:name w:val="3bae092602624d9baf7b8d6a509f72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请在此放置您的文字</w:t>
          </w:r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在这输入文字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ajorAsci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uid-1</cp:lastModifiedBy>
  <cp:revision>1</cp:revision>
  <dcterms:modified xsi:type="dcterms:W3CDTF">2024-04-07T05:18:52Z</dcterms:modified>
</cp:coreProperties>
</file>